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2F4C" w:rsidRPr="00A36939" w:rsidRDefault="00E95B51" w:rsidP="00252F4C">
      <w:pPr>
        <w:spacing w:after="0"/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                        </w:t>
      </w:r>
    </w:p>
    <w:p w:rsidR="00BA580C" w:rsidRDefault="00A36939" w:rsidP="00A36939">
      <w:pPr>
        <w:spacing w:after="0"/>
        <w:ind w:left="1416" w:firstLine="708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</w:t>
      </w:r>
    </w:p>
    <w:p w:rsidR="0017334A" w:rsidRPr="0017334A" w:rsidRDefault="0017334A" w:rsidP="0017334A">
      <w:pPr>
        <w:spacing w:after="0"/>
        <w:jc w:val="center"/>
        <w:rPr>
          <w:rFonts w:cs="Trebuchet MS"/>
          <w:sz w:val="28"/>
          <w:szCs w:val="26"/>
        </w:rPr>
      </w:pPr>
      <w:r w:rsidRPr="0017334A">
        <w:rPr>
          <w:rFonts w:cs="Trebuchet MS"/>
          <w:sz w:val="28"/>
          <w:szCs w:val="26"/>
        </w:rPr>
        <w:t>ROMA </w:t>
      </w:r>
    </w:p>
    <w:p w:rsidR="00BA580C" w:rsidRPr="0017334A" w:rsidRDefault="0017334A" w:rsidP="0017334A">
      <w:pPr>
        <w:spacing w:after="0"/>
        <w:jc w:val="center"/>
        <w:rPr>
          <w:i/>
          <w:sz w:val="28"/>
          <w:szCs w:val="48"/>
        </w:rPr>
      </w:pPr>
      <w:r w:rsidRPr="0017334A">
        <w:rPr>
          <w:rFonts w:cs="Trebuchet MS"/>
          <w:sz w:val="28"/>
          <w:szCs w:val="26"/>
        </w:rPr>
        <w:t>alla Galleria del Cembalo dal 10 aprile al 14 giugno 2014 la mostra</w:t>
      </w:r>
    </w:p>
    <w:p w:rsidR="0017334A" w:rsidRDefault="0017334A" w:rsidP="00BA580C">
      <w:pPr>
        <w:spacing w:after="0"/>
        <w:jc w:val="center"/>
        <w:rPr>
          <w:i/>
          <w:sz w:val="48"/>
          <w:szCs w:val="48"/>
        </w:rPr>
      </w:pPr>
    </w:p>
    <w:p w:rsidR="00E95B51" w:rsidRPr="00252F4C" w:rsidRDefault="00E95B51" w:rsidP="00BA580C">
      <w:pPr>
        <w:spacing w:after="0"/>
        <w:jc w:val="center"/>
        <w:rPr>
          <w:i/>
          <w:sz w:val="48"/>
          <w:szCs w:val="48"/>
        </w:rPr>
      </w:pPr>
      <w:r w:rsidRPr="00252F4C">
        <w:rPr>
          <w:i/>
          <w:sz w:val="48"/>
          <w:szCs w:val="48"/>
        </w:rPr>
        <w:t>Lo spazio condiviso</w:t>
      </w:r>
    </w:p>
    <w:p w:rsidR="00E95B51" w:rsidRPr="00252F4C" w:rsidRDefault="00E95B51" w:rsidP="00252F4C">
      <w:pPr>
        <w:spacing w:after="0"/>
        <w:rPr>
          <w:i/>
          <w:sz w:val="32"/>
          <w:szCs w:val="32"/>
        </w:rPr>
      </w:pPr>
      <w:r w:rsidRPr="00252F4C">
        <w:rPr>
          <w:i/>
          <w:sz w:val="32"/>
          <w:szCs w:val="32"/>
        </w:rPr>
        <w:t xml:space="preserve">                                          </w:t>
      </w:r>
      <w:r w:rsidR="00A36939">
        <w:rPr>
          <w:i/>
          <w:sz w:val="32"/>
          <w:szCs w:val="32"/>
        </w:rPr>
        <w:t xml:space="preserve"> </w:t>
      </w:r>
      <w:r w:rsidRPr="00252F4C">
        <w:rPr>
          <w:i/>
          <w:sz w:val="32"/>
          <w:szCs w:val="32"/>
        </w:rPr>
        <w:t>L’Italia raccontata dai circoli</w:t>
      </w:r>
    </w:p>
    <w:p w:rsidR="00252F4C" w:rsidRPr="00A36939" w:rsidRDefault="00E95B51" w:rsidP="00252F4C">
      <w:pPr>
        <w:rPr>
          <w:sz w:val="20"/>
          <w:szCs w:val="20"/>
        </w:rPr>
      </w:pPr>
      <w:r w:rsidRPr="00252F4C">
        <w:rPr>
          <w:sz w:val="32"/>
          <w:szCs w:val="32"/>
        </w:rPr>
        <w:t xml:space="preserve">              </w:t>
      </w:r>
      <w:r w:rsidR="00252F4C">
        <w:rPr>
          <w:sz w:val="32"/>
          <w:szCs w:val="32"/>
        </w:rPr>
        <w:t xml:space="preserve">                        </w:t>
      </w:r>
    </w:p>
    <w:p w:rsidR="00CF41BD" w:rsidRDefault="00252F4C" w:rsidP="00252F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A36939">
        <w:rPr>
          <w:sz w:val="32"/>
          <w:szCs w:val="32"/>
        </w:rPr>
        <w:t xml:space="preserve"> </w:t>
      </w:r>
      <w:r>
        <w:rPr>
          <w:sz w:val="32"/>
          <w:szCs w:val="32"/>
        </w:rPr>
        <w:t>Fo</w:t>
      </w:r>
      <w:r w:rsidR="00E95B51" w:rsidRPr="00252F4C">
        <w:rPr>
          <w:sz w:val="32"/>
          <w:szCs w:val="32"/>
        </w:rPr>
        <w:t xml:space="preserve">tografie di Massimo </w:t>
      </w:r>
      <w:proofErr w:type="spellStart"/>
      <w:r w:rsidR="00E95B51" w:rsidRPr="00252F4C">
        <w:rPr>
          <w:sz w:val="32"/>
          <w:szCs w:val="32"/>
        </w:rPr>
        <w:t>Siragusa</w:t>
      </w:r>
      <w:proofErr w:type="spellEnd"/>
    </w:p>
    <w:p w:rsidR="00CF41BD" w:rsidRDefault="00CF41BD" w:rsidP="00CF41BD">
      <w:pPr>
        <w:jc w:val="center"/>
        <w:rPr>
          <w:sz w:val="26"/>
          <w:szCs w:val="32"/>
        </w:rPr>
      </w:pPr>
    </w:p>
    <w:p w:rsidR="00E95B51" w:rsidRPr="00CF41BD" w:rsidRDefault="00CF41BD" w:rsidP="00CF41BD">
      <w:pPr>
        <w:jc w:val="center"/>
        <w:rPr>
          <w:sz w:val="26"/>
          <w:szCs w:val="32"/>
        </w:rPr>
      </w:pPr>
      <w:r w:rsidRPr="00CF41BD">
        <w:rPr>
          <w:sz w:val="26"/>
          <w:szCs w:val="32"/>
        </w:rPr>
        <w:t xml:space="preserve">a cura di Mario </w:t>
      </w:r>
      <w:proofErr w:type="spellStart"/>
      <w:r w:rsidRPr="00CF41BD">
        <w:rPr>
          <w:sz w:val="26"/>
          <w:szCs w:val="32"/>
        </w:rPr>
        <w:t>Peliti</w:t>
      </w:r>
      <w:proofErr w:type="spellEnd"/>
      <w:r w:rsidRPr="00CF41BD">
        <w:rPr>
          <w:sz w:val="26"/>
          <w:szCs w:val="32"/>
        </w:rPr>
        <w:t xml:space="preserve"> e Paola </w:t>
      </w:r>
      <w:proofErr w:type="spellStart"/>
      <w:r w:rsidRPr="00CF41BD">
        <w:rPr>
          <w:sz w:val="26"/>
          <w:szCs w:val="32"/>
        </w:rPr>
        <w:t>Stacchini</w:t>
      </w:r>
      <w:proofErr w:type="spellEnd"/>
      <w:r w:rsidRPr="00CF41BD">
        <w:rPr>
          <w:sz w:val="26"/>
          <w:szCs w:val="32"/>
        </w:rPr>
        <w:t xml:space="preserve"> </w:t>
      </w:r>
      <w:proofErr w:type="spellStart"/>
      <w:r w:rsidRPr="00CF41BD">
        <w:rPr>
          <w:sz w:val="26"/>
          <w:szCs w:val="32"/>
        </w:rPr>
        <w:t>Cavazza</w:t>
      </w:r>
      <w:proofErr w:type="spellEnd"/>
    </w:p>
    <w:p w:rsidR="00BA580C" w:rsidRDefault="00E95B51" w:rsidP="009F226A">
      <w:pPr>
        <w:jc w:val="center"/>
        <w:rPr>
          <w:sz w:val="32"/>
          <w:szCs w:val="32"/>
        </w:rPr>
      </w:pPr>
      <w:r w:rsidRPr="00252F4C">
        <w:rPr>
          <w:sz w:val="32"/>
          <w:szCs w:val="32"/>
        </w:rPr>
        <w:t xml:space="preserve">Scorci di Paese in un interno: la nuova mostra della Galleria del Cembalo è un viaggio </w:t>
      </w:r>
      <w:r w:rsidR="00A36939">
        <w:rPr>
          <w:sz w:val="32"/>
          <w:szCs w:val="32"/>
        </w:rPr>
        <w:t xml:space="preserve">italiano </w:t>
      </w:r>
      <w:r w:rsidRPr="00252F4C">
        <w:rPr>
          <w:sz w:val="32"/>
          <w:szCs w:val="32"/>
        </w:rPr>
        <w:t>attraverso i luoghi dell’appartenenza</w:t>
      </w:r>
    </w:p>
    <w:p w:rsidR="00BA580C" w:rsidRDefault="00BA580C" w:rsidP="00BA580C">
      <w:pPr>
        <w:ind w:left="2835"/>
      </w:pPr>
    </w:p>
    <w:p w:rsidR="00BA580C" w:rsidRPr="008E3FFD" w:rsidRDefault="00BA580C" w:rsidP="00BA580C">
      <w:pPr>
        <w:ind w:left="2835"/>
        <w:rPr>
          <w:i/>
          <w:sz w:val="22"/>
        </w:rPr>
      </w:pPr>
      <w:r w:rsidRPr="008E3FFD">
        <w:rPr>
          <w:sz w:val="22"/>
        </w:rPr>
        <w:t>“</w:t>
      </w:r>
      <w:r w:rsidRPr="008E3FFD">
        <w:rPr>
          <w:i/>
          <w:sz w:val="22"/>
        </w:rPr>
        <w:t>Ero curioso, e anche un po’ emozionato, il pomeriggio che ho cominciato questo lavoro sui circoli perché, fino a quel giorno, non ne avevo mai frequentato nessuno. Ho scoperto luoghi dove, dietro un’apparente immobilità, succede sempre qualcosa. Spazi dove le storie di ognuno, la memoria e i valori condivisi si intrecciano, per divenire l’anima ed il cemento del posto.”</w:t>
      </w:r>
    </w:p>
    <w:p w:rsidR="00BA580C" w:rsidRPr="008E3FFD" w:rsidRDefault="00BA580C" w:rsidP="00E95B51">
      <w:pPr>
        <w:rPr>
          <w:sz w:val="22"/>
        </w:rPr>
      </w:pPr>
      <w:r w:rsidRPr="008E3FFD">
        <w:rPr>
          <w:sz w:val="22"/>
        </w:rPr>
        <w:t xml:space="preserve">                                                                                                                                                     Massimo </w:t>
      </w:r>
      <w:proofErr w:type="spellStart"/>
      <w:r w:rsidRPr="008E3FFD">
        <w:rPr>
          <w:sz w:val="22"/>
        </w:rPr>
        <w:t>Siragusa</w:t>
      </w:r>
      <w:proofErr w:type="spellEnd"/>
    </w:p>
    <w:p w:rsidR="00A36939" w:rsidRPr="008E3FFD" w:rsidRDefault="00A36939" w:rsidP="00E95B51">
      <w:pPr>
        <w:rPr>
          <w:sz w:val="22"/>
        </w:rPr>
      </w:pPr>
    </w:p>
    <w:p w:rsidR="00E95B51" w:rsidRPr="008E3FFD" w:rsidRDefault="00E95B51" w:rsidP="00E95B51">
      <w:pPr>
        <w:rPr>
          <w:sz w:val="22"/>
        </w:rPr>
      </w:pPr>
      <w:r w:rsidRPr="008E3FFD">
        <w:rPr>
          <w:i/>
          <w:sz w:val="22"/>
        </w:rPr>
        <w:t>Lo spazio condiviso</w:t>
      </w:r>
      <w:r w:rsidRPr="008E3FFD">
        <w:rPr>
          <w:sz w:val="22"/>
        </w:rPr>
        <w:t xml:space="preserve">, la nuova mostra in programma alla Galleria del Cembalo a partire dal prossimo </w:t>
      </w:r>
      <w:r w:rsidR="00BA580C" w:rsidRPr="008E3FFD">
        <w:rPr>
          <w:color w:val="000000" w:themeColor="text1"/>
          <w:sz w:val="22"/>
        </w:rPr>
        <w:t>10</w:t>
      </w:r>
      <w:r w:rsidRPr="008E3FFD">
        <w:rPr>
          <w:color w:val="000000" w:themeColor="text1"/>
          <w:sz w:val="22"/>
        </w:rPr>
        <w:t xml:space="preserve"> aprile</w:t>
      </w:r>
      <w:r w:rsidRPr="008E3FFD">
        <w:rPr>
          <w:sz w:val="22"/>
        </w:rPr>
        <w:t>, è anzitutto – e letteralmente – una raffigurazione del Paese ‘visto dal</w:t>
      </w:r>
      <w:r w:rsidR="00A76DD5" w:rsidRPr="008E3FFD">
        <w:rPr>
          <w:sz w:val="22"/>
        </w:rPr>
        <w:t>l’interno</w:t>
      </w:r>
      <w:r w:rsidRPr="008E3FFD">
        <w:rPr>
          <w:sz w:val="22"/>
        </w:rPr>
        <w:t xml:space="preserve">’. </w:t>
      </w:r>
    </w:p>
    <w:p w:rsidR="00E95B51" w:rsidRPr="008E3FFD" w:rsidRDefault="00E95B51" w:rsidP="00E95B51">
      <w:pPr>
        <w:rPr>
          <w:sz w:val="22"/>
        </w:rPr>
      </w:pPr>
      <w:r w:rsidRPr="008E3FFD">
        <w:rPr>
          <w:sz w:val="22"/>
        </w:rPr>
        <w:t xml:space="preserve">Il sottotitolo, </w:t>
      </w:r>
      <w:r w:rsidRPr="008E3FFD">
        <w:rPr>
          <w:i/>
          <w:sz w:val="22"/>
        </w:rPr>
        <w:t>L’Italia raccontata dai circoli</w:t>
      </w:r>
      <w:r w:rsidRPr="008E3FFD">
        <w:rPr>
          <w:sz w:val="22"/>
        </w:rPr>
        <w:t xml:space="preserve">, lo dice con chiarezza: l’itinerario fotografico </w:t>
      </w:r>
      <w:r w:rsidR="00A36939" w:rsidRPr="008E3FFD">
        <w:rPr>
          <w:sz w:val="22"/>
        </w:rPr>
        <w:t xml:space="preserve">con cui </w:t>
      </w:r>
      <w:r w:rsidRPr="008E3FFD">
        <w:rPr>
          <w:sz w:val="22"/>
        </w:rPr>
        <w:t xml:space="preserve">Massimo </w:t>
      </w:r>
      <w:proofErr w:type="spellStart"/>
      <w:r w:rsidRPr="008E3FFD">
        <w:rPr>
          <w:sz w:val="22"/>
        </w:rPr>
        <w:t>Siragusa</w:t>
      </w:r>
      <w:proofErr w:type="spellEnd"/>
      <w:r w:rsidRPr="008E3FFD">
        <w:rPr>
          <w:sz w:val="22"/>
        </w:rPr>
        <w:t xml:space="preserve"> </w:t>
      </w:r>
      <w:r w:rsidR="00A36939" w:rsidRPr="008E3FFD">
        <w:rPr>
          <w:sz w:val="22"/>
        </w:rPr>
        <w:t xml:space="preserve">ha raggiunto </w:t>
      </w:r>
      <w:r w:rsidRPr="008E3FFD">
        <w:rPr>
          <w:sz w:val="22"/>
        </w:rPr>
        <w:t xml:space="preserve">oltre </w:t>
      </w:r>
      <w:r w:rsidR="006D0A1D" w:rsidRPr="008E3FFD">
        <w:rPr>
          <w:color w:val="000000" w:themeColor="text1"/>
          <w:sz w:val="22"/>
        </w:rPr>
        <w:t>40</w:t>
      </w:r>
      <w:r w:rsidRPr="008E3FFD">
        <w:rPr>
          <w:sz w:val="22"/>
        </w:rPr>
        <w:t xml:space="preserve"> luoghi di ritrovo </w:t>
      </w:r>
      <w:r w:rsidR="0035762D" w:rsidRPr="008E3FFD">
        <w:rPr>
          <w:sz w:val="22"/>
        </w:rPr>
        <w:t>differenti</w:t>
      </w:r>
      <w:r w:rsidRPr="008E3FFD">
        <w:rPr>
          <w:sz w:val="22"/>
        </w:rPr>
        <w:t xml:space="preserve"> per genere, e sparsi in quasi ogni angolo della Penisola, è per </w:t>
      </w:r>
      <w:r w:rsidR="0035762D" w:rsidRPr="008E3FFD">
        <w:rPr>
          <w:sz w:val="22"/>
        </w:rPr>
        <w:t>vari</w:t>
      </w:r>
      <w:r w:rsidRPr="008E3FFD">
        <w:rPr>
          <w:sz w:val="22"/>
        </w:rPr>
        <w:t xml:space="preserve"> versi un </w:t>
      </w:r>
      <w:r w:rsidR="00A36939" w:rsidRPr="008E3FFD">
        <w:rPr>
          <w:sz w:val="22"/>
        </w:rPr>
        <w:t>ritratto de</w:t>
      </w:r>
      <w:r w:rsidR="0035762D" w:rsidRPr="008E3FFD">
        <w:rPr>
          <w:sz w:val="22"/>
        </w:rPr>
        <w:t>ll</w:t>
      </w:r>
      <w:r w:rsidR="00A36939" w:rsidRPr="008E3FFD">
        <w:rPr>
          <w:sz w:val="22"/>
        </w:rPr>
        <w:t xml:space="preserve">’Italia </w:t>
      </w:r>
      <w:r w:rsidR="0035762D" w:rsidRPr="008E3FFD">
        <w:rPr>
          <w:sz w:val="22"/>
        </w:rPr>
        <w:t xml:space="preserve">stessa. </w:t>
      </w:r>
    </w:p>
    <w:p w:rsidR="00E95B51" w:rsidRPr="008E3FFD" w:rsidRDefault="00500DE1" w:rsidP="00E95B51">
      <w:pPr>
        <w:rPr>
          <w:sz w:val="22"/>
        </w:rPr>
      </w:pPr>
      <w:r w:rsidRPr="008E3FFD">
        <w:rPr>
          <w:sz w:val="22"/>
        </w:rPr>
        <w:t>Il</w:t>
      </w:r>
      <w:r w:rsidR="00E95B51" w:rsidRPr="008E3FFD">
        <w:rPr>
          <w:sz w:val="22"/>
        </w:rPr>
        <w:t xml:space="preserve"> percor</w:t>
      </w:r>
      <w:r w:rsidR="00A76DD5" w:rsidRPr="008E3FFD">
        <w:rPr>
          <w:sz w:val="22"/>
        </w:rPr>
        <w:t xml:space="preserve">so di </w:t>
      </w:r>
      <w:proofErr w:type="spellStart"/>
      <w:r w:rsidR="00A76DD5" w:rsidRPr="008E3FFD">
        <w:rPr>
          <w:sz w:val="22"/>
        </w:rPr>
        <w:t>Siragusa</w:t>
      </w:r>
      <w:proofErr w:type="spellEnd"/>
      <w:r w:rsidR="00A76DD5" w:rsidRPr="008E3FFD">
        <w:rPr>
          <w:sz w:val="22"/>
        </w:rPr>
        <w:t xml:space="preserve"> – che porta nelle sale</w:t>
      </w:r>
      <w:r w:rsidR="00E95B51" w:rsidRPr="008E3FFD">
        <w:rPr>
          <w:sz w:val="22"/>
        </w:rPr>
        <w:t xml:space="preserve"> della galleria romana oltre </w:t>
      </w:r>
      <w:r w:rsidR="006D0A1D" w:rsidRPr="008E3FFD">
        <w:rPr>
          <w:color w:val="000000" w:themeColor="text1"/>
          <w:sz w:val="22"/>
        </w:rPr>
        <w:t>60</w:t>
      </w:r>
      <w:r w:rsidR="00E95B51" w:rsidRPr="008E3FFD">
        <w:rPr>
          <w:color w:val="000000" w:themeColor="text1"/>
          <w:sz w:val="22"/>
        </w:rPr>
        <w:t xml:space="preserve"> </w:t>
      </w:r>
      <w:r w:rsidR="00E95B51" w:rsidRPr="008E3FFD">
        <w:rPr>
          <w:sz w:val="22"/>
        </w:rPr>
        <w:t xml:space="preserve">fotografie di vario formato – </w:t>
      </w:r>
      <w:r w:rsidR="00F42CC7" w:rsidRPr="008E3FFD">
        <w:rPr>
          <w:sz w:val="22"/>
        </w:rPr>
        <w:t>annovera tra le sue tappe</w:t>
      </w:r>
      <w:r w:rsidR="00E95B51" w:rsidRPr="008E3FFD">
        <w:rPr>
          <w:sz w:val="22"/>
        </w:rPr>
        <w:t xml:space="preserve"> il Circolo dei Pescatori di Acitrezza e </w:t>
      </w:r>
      <w:r w:rsidRPr="008E3FFD">
        <w:rPr>
          <w:color w:val="000000" w:themeColor="text1"/>
          <w:sz w:val="22"/>
        </w:rPr>
        <w:t>lo Yacht Club di Genova</w:t>
      </w:r>
      <w:r w:rsidR="00E95B51" w:rsidRPr="008E3FFD">
        <w:rPr>
          <w:sz w:val="22"/>
        </w:rPr>
        <w:t xml:space="preserve">, il Circolo di lettura di Parma e il </w:t>
      </w:r>
      <w:r w:rsidR="0035762D" w:rsidRPr="008E3FFD">
        <w:rPr>
          <w:sz w:val="22"/>
        </w:rPr>
        <w:t>Circolo del d</w:t>
      </w:r>
      <w:r w:rsidR="00E95B51" w:rsidRPr="008E3FFD">
        <w:rPr>
          <w:sz w:val="22"/>
        </w:rPr>
        <w:t xml:space="preserve">opolavoro ferroviario di Siracusa. E poi circoli Arci, circoli di conversazione, associazioni di ispirazione cattolica, militare, sportiva. </w:t>
      </w:r>
    </w:p>
    <w:p w:rsidR="00E95B51" w:rsidRPr="008E3FFD" w:rsidRDefault="00E95B51" w:rsidP="00E95B51">
      <w:pPr>
        <w:rPr>
          <w:sz w:val="22"/>
        </w:rPr>
      </w:pPr>
      <w:r w:rsidRPr="008E3FFD">
        <w:rPr>
          <w:sz w:val="22"/>
        </w:rPr>
        <w:t xml:space="preserve">Il viaggio </w:t>
      </w:r>
      <w:r w:rsidR="0035762D" w:rsidRPr="008E3FFD">
        <w:rPr>
          <w:sz w:val="22"/>
        </w:rPr>
        <w:t xml:space="preserve">in Italia </w:t>
      </w:r>
      <w:r w:rsidR="00F42CC7" w:rsidRPr="008E3FFD">
        <w:rPr>
          <w:sz w:val="22"/>
        </w:rPr>
        <w:t>del fotografo</w:t>
      </w:r>
      <w:r w:rsidRPr="008E3FFD">
        <w:rPr>
          <w:sz w:val="22"/>
        </w:rPr>
        <w:t xml:space="preserve"> attraversa spazi rigidamente esclusivi e luoghi </w:t>
      </w:r>
      <w:r w:rsidR="00486D06" w:rsidRPr="008E3FFD">
        <w:rPr>
          <w:sz w:val="22"/>
        </w:rPr>
        <w:t>più inclini all’inclusione</w:t>
      </w:r>
      <w:r w:rsidRPr="008E3FFD">
        <w:rPr>
          <w:sz w:val="22"/>
        </w:rPr>
        <w:t xml:space="preserve">: gli uni e gli altri pensati </w:t>
      </w:r>
      <w:r w:rsidR="00F308F0" w:rsidRPr="008E3FFD">
        <w:rPr>
          <w:sz w:val="22"/>
        </w:rPr>
        <w:t>comunque</w:t>
      </w:r>
      <w:r w:rsidR="00486D06" w:rsidRPr="008E3FFD">
        <w:rPr>
          <w:sz w:val="22"/>
        </w:rPr>
        <w:t xml:space="preserve"> </w:t>
      </w:r>
      <w:r w:rsidRPr="008E3FFD">
        <w:rPr>
          <w:sz w:val="22"/>
        </w:rPr>
        <w:t xml:space="preserve">come spazi identitari della passione, </w:t>
      </w:r>
      <w:r w:rsidR="00486D06" w:rsidRPr="008E3FFD">
        <w:rPr>
          <w:sz w:val="22"/>
        </w:rPr>
        <w:t>dimore</w:t>
      </w:r>
      <w:r w:rsidRPr="008E3FFD">
        <w:rPr>
          <w:sz w:val="22"/>
        </w:rPr>
        <w:t xml:space="preserve"> comuni d</w:t>
      </w:r>
      <w:r w:rsidR="00F308F0" w:rsidRPr="008E3FFD">
        <w:rPr>
          <w:sz w:val="22"/>
        </w:rPr>
        <w:t xml:space="preserve">ell’appartenenza condivisa che </w:t>
      </w:r>
      <w:r w:rsidR="00500DE1" w:rsidRPr="008E3FFD">
        <w:rPr>
          <w:sz w:val="22"/>
        </w:rPr>
        <w:t>testimoniano la necessità antica, storicamente maschile, di riunirsi in gruppo</w:t>
      </w:r>
      <w:r w:rsidR="00F308F0" w:rsidRPr="008E3FFD">
        <w:rPr>
          <w:sz w:val="22"/>
        </w:rPr>
        <w:t>.</w:t>
      </w:r>
      <w:r w:rsidR="00500DE1" w:rsidRPr="008E3FFD">
        <w:rPr>
          <w:sz w:val="22"/>
        </w:rPr>
        <w:t xml:space="preserve"> </w:t>
      </w:r>
      <w:r w:rsidR="00F308F0" w:rsidRPr="008E3FFD">
        <w:rPr>
          <w:sz w:val="22"/>
        </w:rPr>
        <w:t>T</w:t>
      </w:r>
      <w:r w:rsidR="00500DE1" w:rsidRPr="008E3FFD">
        <w:rPr>
          <w:sz w:val="22"/>
        </w:rPr>
        <w:t xml:space="preserve">uttora in alcuni </w:t>
      </w:r>
      <w:r w:rsidR="00AD01D5" w:rsidRPr="008E3FFD">
        <w:rPr>
          <w:sz w:val="22"/>
        </w:rPr>
        <w:t xml:space="preserve">di essi </w:t>
      </w:r>
      <w:r w:rsidR="00500DE1" w:rsidRPr="008E3FFD">
        <w:rPr>
          <w:sz w:val="22"/>
        </w:rPr>
        <w:t>la vita associativa è riservata ai soli uomini.</w:t>
      </w:r>
    </w:p>
    <w:p w:rsidR="008E3FFD" w:rsidRDefault="008E3FFD" w:rsidP="00A36939">
      <w:pPr>
        <w:rPr>
          <w:sz w:val="22"/>
        </w:rPr>
      </w:pPr>
    </w:p>
    <w:p w:rsidR="008E3FFD" w:rsidRDefault="008E3FFD" w:rsidP="00A36939">
      <w:pPr>
        <w:rPr>
          <w:sz w:val="22"/>
        </w:rPr>
      </w:pPr>
    </w:p>
    <w:p w:rsidR="008E3FFD" w:rsidRDefault="008E3FFD" w:rsidP="00A36939">
      <w:pPr>
        <w:rPr>
          <w:sz w:val="22"/>
        </w:rPr>
      </w:pPr>
    </w:p>
    <w:p w:rsidR="00BA580C" w:rsidRPr="008E3FFD" w:rsidRDefault="00F308F0" w:rsidP="00A36939">
      <w:pPr>
        <w:rPr>
          <w:sz w:val="22"/>
        </w:rPr>
      </w:pPr>
      <w:r w:rsidRPr="008E3FFD">
        <w:rPr>
          <w:sz w:val="22"/>
        </w:rPr>
        <w:t>Tuttavia n</w:t>
      </w:r>
      <w:r w:rsidR="00E95B51" w:rsidRPr="008E3FFD">
        <w:rPr>
          <w:sz w:val="22"/>
        </w:rPr>
        <w:t xml:space="preserve">on ci sono persone negli scatti esposti alla Galleria del Cembalo, perché </w:t>
      </w:r>
      <w:r w:rsidR="00E373AA" w:rsidRPr="008E3FFD">
        <w:rPr>
          <w:sz w:val="22"/>
        </w:rPr>
        <w:t>tema</w:t>
      </w:r>
      <w:r w:rsidR="00E95B51" w:rsidRPr="008E3FFD">
        <w:rPr>
          <w:sz w:val="22"/>
        </w:rPr>
        <w:t xml:space="preserve"> </w:t>
      </w:r>
      <w:r w:rsidR="0035762D" w:rsidRPr="008E3FFD">
        <w:rPr>
          <w:sz w:val="22"/>
        </w:rPr>
        <w:t xml:space="preserve">del lavoro di </w:t>
      </w:r>
      <w:r w:rsidR="00E373AA" w:rsidRPr="008E3FFD">
        <w:rPr>
          <w:sz w:val="22"/>
        </w:rPr>
        <w:t xml:space="preserve">Massimo </w:t>
      </w:r>
      <w:proofErr w:type="spellStart"/>
      <w:r w:rsidR="0035762D" w:rsidRPr="008E3FFD">
        <w:rPr>
          <w:sz w:val="22"/>
        </w:rPr>
        <w:t>Siragusa</w:t>
      </w:r>
      <w:proofErr w:type="spellEnd"/>
      <w:r w:rsidR="0035762D" w:rsidRPr="008E3FFD">
        <w:rPr>
          <w:sz w:val="22"/>
        </w:rPr>
        <w:t xml:space="preserve"> </w:t>
      </w:r>
      <w:r w:rsidR="00E95B51" w:rsidRPr="008E3FFD">
        <w:rPr>
          <w:sz w:val="22"/>
        </w:rPr>
        <w:t xml:space="preserve">non è la </w:t>
      </w:r>
      <w:r w:rsidR="00E373AA" w:rsidRPr="008E3FFD">
        <w:rPr>
          <w:sz w:val="22"/>
        </w:rPr>
        <w:t xml:space="preserve">descrizione della </w:t>
      </w:r>
      <w:r w:rsidR="00E95B51" w:rsidRPr="008E3FFD">
        <w:rPr>
          <w:sz w:val="22"/>
        </w:rPr>
        <w:t>vita associativa, quanto la forza evocativa dei luoghi nel suggerirla.</w:t>
      </w:r>
      <w:r w:rsidR="00E373AA" w:rsidRPr="008E3FFD">
        <w:rPr>
          <w:sz w:val="22"/>
        </w:rPr>
        <w:t xml:space="preserve"> </w:t>
      </w:r>
    </w:p>
    <w:p w:rsidR="00A23E5B" w:rsidRPr="008E3FFD" w:rsidRDefault="00E95B51" w:rsidP="00A36939">
      <w:pPr>
        <w:rPr>
          <w:sz w:val="22"/>
        </w:rPr>
      </w:pPr>
      <w:r w:rsidRPr="008E3FFD">
        <w:rPr>
          <w:sz w:val="22"/>
        </w:rPr>
        <w:t xml:space="preserve">Stucchi e biliardini, lussuosi divani e sedie di plastica, lampadari e coppe abitano da protagonisti questi scorci di Paese in un interno, offrendosi come visione insieme multipla e generale di spazi della socialità che </w:t>
      </w:r>
      <w:r w:rsidR="0035762D" w:rsidRPr="008E3FFD">
        <w:rPr>
          <w:sz w:val="22"/>
        </w:rPr>
        <w:t>gli abitatori</w:t>
      </w:r>
      <w:r w:rsidRPr="008E3FFD">
        <w:rPr>
          <w:sz w:val="22"/>
        </w:rPr>
        <w:t xml:space="preserve"> sentono – spesso non secondariamente – come ‘casa’. </w:t>
      </w:r>
    </w:p>
    <w:p w:rsidR="00BA580C" w:rsidRPr="008E3FFD" w:rsidRDefault="00A23E5B" w:rsidP="00A36939">
      <w:pPr>
        <w:rPr>
          <w:sz w:val="22"/>
        </w:rPr>
      </w:pPr>
      <w:r w:rsidRPr="008E3FFD">
        <w:rPr>
          <w:sz w:val="22"/>
        </w:rPr>
        <w:t xml:space="preserve">Lo sguardo di Massimo </w:t>
      </w:r>
      <w:proofErr w:type="spellStart"/>
      <w:r w:rsidRPr="008E3FFD">
        <w:rPr>
          <w:sz w:val="22"/>
        </w:rPr>
        <w:t>Siragusa</w:t>
      </w:r>
      <w:proofErr w:type="spellEnd"/>
      <w:r w:rsidRPr="008E3FFD">
        <w:rPr>
          <w:sz w:val="22"/>
        </w:rPr>
        <w:t xml:space="preserve"> è sempre rispettoso </w:t>
      </w:r>
      <w:r w:rsidR="00AD01D5" w:rsidRPr="008E3FFD">
        <w:rPr>
          <w:sz w:val="22"/>
        </w:rPr>
        <w:t>dello spazio che descrive</w:t>
      </w:r>
      <w:r w:rsidRPr="008E3FFD">
        <w:rPr>
          <w:sz w:val="22"/>
        </w:rPr>
        <w:t xml:space="preserve">, </w:t>
      </w:r>
      <w:r w:rsidR="00AD01D5" w:rsidRPr="008E3FFD">
        <w:rPr>
          <w:sz w:val="22"/>
        </w:rPr>
        <w:t>non aggiunge enfasi</w:t>
      </w:r>
      <w:r w:rsidR="00B27A94" w:rsidRPr="008E3FFD">
        <w:rPr>
          <w:sz w:val="22"/>
        </w:rPr>
        <w:t xml:space="preserve"> e al tempo stesso non si lascia intimidire</w:t>
      </w:r>
      <w:r w:rsidR="00AD01D5" w:rsidRPr="008E3FFD">
        <w:rPr>
          <w:sz w:val="22"/>
        </w:rPr>
        <w:t xml:space="preserve">, </w:t>
      </w:r>
      <w:r w:rsidR="00B27A94" w:rsidRPr="008E3FFD">
        <w:rPr>
          <w:sz w:val="22"/>
        </w:rPr>
        <w:t>lascia all’osservatore la possibilità di indagare nei dettagli, di capire, di farsi un’opinione. Le immagini, caratterizzate</w:t>
      </w:r>
      <w:r w:rsidR="004C04EF" w:rsidRPr="008E3FFD">
        <w:rPr>
          <w:sz w:val="22"/>
        </w:rPr>
        <w:t xml:space="preserve"> da una gamma tonale morbida, dalle ombre aperte, attribuiscono </w:t>
      </w:r>
      <w:r w:rsidR="00F308F0" w:rsidRPr="008E3FFD">
        <w:rPr>
          <w:sz w:val="22"/>
        </w:rPr>
        <w:t xml:space="preserve">ai luoghi </w:t>
      </w:r>
      <w:r w:rsidR="004C04EF" w:rsidRPr="008E3FFD">
        <w:rPr>
          <w:sz w:val="22"/>
        </w:rPr>
        <w:t>una luminosità pittorica.</w:t>
      </w:r>
    </w:p>
    <w:p w:rsidR="00BA580C" w:rsidRPr="008E3FFD" w:rsidRDefault="00BA580C" w:rsidP="00BA580C">
      <w:pPr>
        <w:rPr>
          <w:sz w:val="22"/>
        </w:rPr>
      </w:pPr>
      <w:r w:rsidRPr="008E3FFD">
        <w:rPr>
          <w:sz w:val="22"/>
        </w:rPr>
        <w:t xml:space="preserve">Dal testo introduttivo alla mostra di Renata Ferri: </w:t>
      </w:r>
    </w:p>
    <w:p w:rsidR="00820E18" w:rsidRPr="008E3FFD" w:rsidRDefault="00BA580C" w:rsidP="00A36939">
      <w:pPr>
        <w:rPr>
          <w:rFonts w:cs="Georgia"/>
          <w:bCs/>
          <w:i/>
          <w:sz w:val="22"/>
          <w:szCs w:val="26"/>
        </w:rPr>
      </w:pPr>
      <w:r w:rsidRPr="008E3FFD">
        <w:rPr>
          <w:i/>
          <w:sz w:val="22"/>
        </w:rPr>
        <w:t xml:space="preserve">“È possibile che in queste fotografie si possa riconoscere la cifra dell’autore, eppure, osservandole, ci si dimentica dell’origine e della forma per scivolare in un racconto fantastico: i luoghi diventano perfette scenografie dove prendono vita storie e personaggi. È questa la forza della scrittura segreta di Massimo </w:t>
      </w:r>
      <w:proofErr w:type="spellStart"/>
      <w:r w:rsidRPr="008E3FFD">
        <w:rPr>
          <w:i/>
          <w:sz w:val="22"/>
        </w:rPr>
        <w:t>Siragusa</w:t>
      </w:r>
      <w:proofErr w:type="spellEnd"/>
      <w:r w:rsidRPr="008E3FFD">
        <w:rPr>
          <w:i/>
          <w:sz w:val="22"/>
        </w:rPr>
        <w:t xml:space="preserve"> fotografo: restituire una visione in cui ognuno può mettere in scena la sua personale </w:t>
      </w:r>
      <w:proofErr w:type="spellStart"/>
      <w:r w:rsidRPr="008E3FFD">
        <w:rPr>
          <w:rFonts w:cs="Georgia"/>
          <w:bCs/>
          <w:i/>
          <w:sz w:val="22"/>
          <w:szCs w:val="26"/>
        </w:rPr>
        <w:t>pièce</w:t>
      </w:r>
      <w:proofErr w:type="spellEnd"/>
      <w:r w:rsidRPr="008E3FFD">
        <w:rPr>
          <w:rFonts w:cs="Georgia"/>
          <w:bCs/>
          <w:i/>
          <w:sz w:val="22"/>
          <w:szCs w:val="26"/>
        </w:rPr>
        <w:t>.”</w:t>
      </w:r>
    </w:p>
    <w:p w:rsidR="00486D06" w:rsidRDefault="001E6BC0" w:rsidP="00A36939">
      <w:r w:rsidRPr="008E3FFD">
        <w:rPr>
          <w:sz w:val="22"/>
        </w:rPr>
        <w:t>In occasione</w:t>
      </w:r>
      <w:r w:rsidR="00486D06" w:rsidRPr="008E3FFD">
        <w:rPr>
          <w:sz w:val="22"/>
        </w:rPr>
        <w:t xml:space="preserve"> della mostra </w:t>
      </w:r>
      <w:r w:rsidR="00486D06" w:rsidRPr="008E3FFD">
        <w:rPr>
          <w:i/>
          <w:sz w:val="22"/>
        </w:rPr>
        <w:t>Lo spazio condiviso</w:t>
      </w:r>
      <w:r w:rsidR="00C12732" w:rsidRPr="008E3FFD">
        <w:rPr>
          <w:sz w:val="22"/>
        </w:rPr>
        <w:t>,</w:t>
      </w:r>
      <w:r w:rsidR="00486D06" w:rsidRPr="008E3FFD">
        <w:rPr>
          <w:sz w:val="22"/>
        </w:rPr>
        <w:t xml:space="preserve"> </w:t>
      </w:r>
      <w:r w:rsidR="001259BF" w:rsidRPr="008E3FFD">
        <w:rPr>
          <w:sz w:val="22"/>
        </w:rPr>
        <w:t>al fine di ricreare l’atmosfera accogliente dei circoli</w:t>
      </w:r>
      <w:r w:rsidR="0050045B" w:rsidRPr="008E3FFD">
        <w:rPr>
          <w:sz w:val="22"/>
        </w:rPr>
        <w:t>,</w:t>
      </w:r>
      <w:r w:rsidR="001259BF" w:rsidRPr="008E3FFD">
        <w:rPr>
          <w:sz w:val="22"/>
        </w:rPr>
        <w:t xml:space="preserve"> </w:t>
      </w:r>
      <w:r w:rsidRPr="008E3FFD">
        <w:rPr>
          <w:sz w:val="22"/>
        </w:rPr>
        <w:t xml:space="preserve">la Galleria del Cembalo </w:t>
      </w:r>
      <w:r w:rsidR="00486D06" w:rsidRPr="008E3FFD">
        <w:rPr>
          <w:sz w:val="22"/>
        </w:rPr>
        <w:t xml:space="preserve">ospiterà </w:t>
      </w:r>
      <w:r w:rsidR="001259BF" w:rsidRPr="008E3FFD">
        <w:rPr>
          <w:sz w:val="22"/>
        </w:rPr>
        <w:t>alcuni arredi di</w:t>
      </w:r>
      <w:r w:rsidRPr="008E3FFD">
        <w:rPr>
          <w:sz w:val="22"/>
        </w:rPr>
        <w:t xml:space="preserve"> Poltrona Frau</w:t>
      </w:r>
      <w:r w:rsidR="001259BF" w:rsidRPr="008E3FFD">
        <w:rPr>
          <w:sz w:val="22"/>
        </w:rPr>
        <w:t xml:space="preserve"> in forma di istallazioni scenografiche. </w:t>
      </w:r>
    </w:p>
    <w:p w:rsidR="00AD538B" w:rsidRPr="00AD538B" w:rsidRDefault="00AD538B" w:rsidP="00A36939">
      <w:pPr>
        <w:rPr>
          <w:rFonts w:cs="Helvetica"/>
          <w:b/>
        </w:rPr>
      </w:pPr>
      <w:r w:rsidRPr="00AD538B">
        <w:rPr>
          <w:rFonts w:cs="Helvetica"/>
          <w:b/>
        </w:rPr>
        <w:t xml:space="preserve">Massimo </w:t>
      </w:r>
      <w:proofErr w:type="spellStart"/>
      <w:r w:rsidRPr="00AD538B">
        <w:rPr>
          <w:rFonts w:cs="Helvetica"/>
          <w:b/>
        </w:rPr>
        <w:t>Siragusa</w:t>
      </w:r>
      <w:proofErr w:type="spellEnd"/>
    </w:p>
    <w:p w:rsidR="00AD538B" w:rsidRPr="0017334A" w:rsidRDefault="00AD538B" w:rsidP="00AD5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2"/>
        </w:rPr>
      </w:pPr>
      <w:r w:rsidRPr="0017334A">
        <w:rPr>
          <w:rFonts w:cs="News Gothic MT"/>
          <w:sz w:val="20"/>
          <w:szCs w:val="22"/>
        </w:rPr>
        <w:t>Nato a Catania nel 1958, lavora come fotografo professionista. Vive a Roma dove insegna allo IED. Ha</w:t>
      </w:r>
      <w:r w:rsidRPr="0017334A">
        <w:rPr>
          <w:rFonts w:cs="Helvetica"/>
          <w:sz w:val="20"/>
          <w:szCs w:val="22"/>
        </w:rPr>
        <w:t xml:space="preserve"> </w:t>
      </w:r>
      <w:r w:rsidRPr="0017334A">
        <w:rPr>
          <w:rFonts w:cs="News Gothic MT"/>
          <w:sz w:val="20"/>
          <w:szCs w:val="22"/>
        </w:rPr>
        <w:t>esposto in numerosi musei e gallerie in Italia e all’estero tra cui</w:t>
      </w:r>
      <w:r w:rsidRPr="0017334A">
        <w:rPr>
          <w:rFonts w:cs="Helvetica"/>
          <w:sz w:val="20"/>
          <w:szCs w:val="22"/>
        </w:rPr>
        <w:t xml:space="preserve"> </w:t>
      </w:r>
      <w:r w:rsidRPr="0017334A">
        <w:rPr>
          <w:rFonts w:cs="News Gothic MT"/>
          <w:sz w:val="20"/>
          <w:szCs w:val="22"/>
        </w:rPr>
        <w:t xml:space="preserve">Polka </w:t>
      </w:r>
      <w:proofErr w:type="spellStart"/>
      <w:r w:rsidRPr="0017334A">
        <w:rPr>
          <w:rFonts w:cs="News Gothic MT"/>
          <w:sz w:val="20"/>
          <w:szCs w:val="22"/>
        </w:rPr>
        <w:t>Galerie</w:t>
      </w:r>
      <w:proofErr w:type="spellEnd"/>
      <w:r w:rsidRPr="0017334A">
        <w:rPr>
          <w:rFonts w:cs="News Gothic MT"/>
          <w:sz w:val="20"/>
          <w:szCs w:val="22"/>
        </w:rPr>
        <w:t xml:space="preserve"> a Parigi, Incontri Internazionali di Fotografia ad</w:t>
      </w:r>
      <w:r w:rsidRPr="0017334A">
        <w:rPr>
          <w:rFonts w:cs="Helvetica"/>
          <w:sz w:val="20"/>
          <w:szCs w:val="22"/>
        </w:rPr>
        <w:t xml:space="preserve"> </w:t>
      </w:r>
      <w:r w:rsidRPr="0017334A">
        <w:rPr>
          <w:rFonts w:cs="News Gothic MT"/>
          <w:sz w:val="20"/>
          <w:szCs w:val="22"/>
        </w:rPr>
        <w:t>Arles, Forma Galleria di Milano, Museo di Roma in Trastevere,</w:t>
      </w:r>
      <w:r w:rsidRPr="0017334A">
        <w:rPr>
          <w:rFonts w:cs="Helvetica"/>
          <w:sz w:val="20"/>
          <w:szCs w:val="22"/>
        </w:rPr>
        <w:t xml:space="preserve"> </w:t>
      </w:r>
      <w:r w:rsidRPr="0017334A">
        <w:rPr>
          <w:rFonts w:cs="News Gothic MT"/>
          <w:sz w:val="20"/>
          <w:szCs w:val="22"/>
        </w:rPr>
        <w:t>Auditorium Parco della Musica di Roma, Galleria del Credito</w:t>
      </w:r>
      <w:r w:rsidRPr="0017334A">
        <w:rPr>
          <w:rFonts w:cs="Helvetica"/>
          <w:sz w:val="20"/>
          <w:szCs w:val="22"/>
        </w:rPr>
        <w:t xml:space="preserve"> </w:t>
      </w:r>
      <w:r w:rsidRPr="0017334A">
        <w:rPr>
          <w:rFonts w:cs="News Gothic MT"/>
          <w:sz w:val="20"/>
          <w:szCs w:val="22"/>
        </w:rPr>
        <w:t>Valtellinese di Firenze, Centro di Fotografia nell’Isola di Tenerife,</w:t>
      </w:r>
      <w:r w:rsidRPr="0017334A">
        <w:rPr>
          <w:rFonts w:cs="Helvetica"/>
          <w:sz w:val="20"/>
          <w:szCs w:val="22"/>
        </w:rPr>
        <w:t xml:space="preserve"> </w:t>
      </w:r>
      <w:proofErr w:type="spellStart"/>
      <w:r w:rsidRPr="0017334A">
        <w:rPr>
          <w:rFonts w:cs="News Gothic MT"/>
          <w:sz w:val="20"/>
          <w:szCs w:val="22"/>
        </w:rPr>
        <w:t>Coalface</w:t>
      </w:r>
      <w:proofErr w:type="spellEnd"/>
      <w:r w:rsidRPr="0017334A">
        <w:rPr>
          <w:rFonts w:cs="News Gothic MT"/>
          <w:sz w:val="20"/>
          <w:szCs w:val="22"/>
        </w:rPr>
        <w:t xml:space="preserve"> </w:t>
      </w:r>
      <w:proofErr w:type="spellStart"/>
      <w:r w:rsidRPr="0017334A">
        <w:rPr>
          <w:rFonts w:cs="News Gothic MT"/>
          <w:sz w:val="20"/>
          <w:szCs w:val="22"/>
        </w:rPr>
        <w:t>Gallery</w:t>
      </w:r>
      <w:proofErr w:type="spellEnd"/>
      <w:r w:rsidRPr="0017334A">
        <w:rPr>
          <w:rFonts w:cs="News Gothic MT"/>
          <w:sz w:val="20"/>
          <w:szCs w:val="22"/>
        </w:rPr>
        <w:t xml:space="preserve"> di </w:t>
      </w:r>
      <w:proofErr w:type="spellStart"/>
      <w:r w:rsidRPr="0017334A">
        <w:rPr>
          <w:rFonts w:cs="News Gothic MT"/>
          <w:sz w:val="20"/>
          <w:szCs w:val="22"/>
        </w:rPr>
        <w:t>Genk</w:t>
      </w:r>
      <w:proofErr w:type="spellEnd"/>
      <w:r w:rsidRPr="0017334A">
        <w:rPr>
          <w:rFonts w:cs="News Gothic MT"/>
          <w:sz w:val="20"/>
          <w:szCs w:val="22"/>
        </w:rPr>
        <w:t xml:space="preserve"> e </w:t>
      </w:r>
      <w:proofErr w:type="spellStart"/>
      <w:r w:rsidRPr="0017334A">
        <w:rPr>
          <w:rFonts w:cs="News Gothic MT"/>
          <w:sz w:val="20"/>
          <w:szCs w:val="22"/>
        </w:rPr>
        <w:t>Photo</w:t>
      </w:r>
      <w:proofErr w:type="spellEnd"/>
      <w:r w:rsidRPr="0017334A">
        <w:rPr>
          <w:rFonts w:cs="News Gothic MT"/>
          <w:sz w:val="20"/>
          <w:szCs w:val="22"/>
        </w:rPr>
        <w:t xml:space="preserve"> Vernissage </w:t>
      </w:r>
      <w:proofErr w:type="spellStart"/>
      <w:r w:rsidRPr="0017334A">
        <w:rPr>
          <w:rFonts w:cs="News Gothic MT"/>
          <w:sz w:val="20"/>
          <w:szCs w:val="22"/>
        </w:rPr>
        <w:t>Manege</w:t>
      </w:r>
      <w:proofErr w:type="spellEnd"/>
      <w:r w:rsidRPr="0017334A">
        <w:rPr>
          <w:rFonts w:cs="News Gothic MT"/>
          <w:sz w:val="20"/>
          <w:szCs w:val="22"/>
        </w:rPr>
        <w:t xml:space="preserve"> di San Pietroburgo. In campo pubblicitario, ha firmato numerose campagne per aziende quali Lavazza, IGP, Kodak, ENI, BAT Italia,</w:t>
      </w:r>
      <w:r w:rsidRPr="0017334A">
        <w:rPr>
          <w:rFonts w:cs="Helvetica"/>
          <w:sz w:val="20"/>
          <w:szCs w:val="22"/>
        </w:rPr>
        <w:t xml:space="preserve"> </w:t>
      </w:r>
    </w:p>
    <w:p w:rsidR="00AD538B" w:rsidRPr="0017334A" w:rsidRDefault="00AD538B" w:rsidP="00AD5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2"/>
        </w:rPr>
      </w:pPr>
      <w:r w:rsidRPr="0017334A">
        <w:rPr>
          <w:rFonts w:cs="News Gothic MT"/>
          <w:sz w:val="20"/>
          <w:szCs w:val="22"/>
        </w:rPr>
        <w:t xml:space="preserve">Aeroporti di Milano, Bosch, Alfa Romeo, A2A, Autostrada Pedemontana, F2i, Boscolo Hotel, </w:t>
      </w:r>
      <w:proofErr w:type="spellStart"/>
      <w:r w:rsidRPr="0017334A">
        <w:rPr>
          <w:rFonts w:cs="News Gothic MT"/>
          <w:sz w:val="20"/>
          <w:szCs w:val="22"/>
        </w:rPr>
        <w:t>MyChef</w:t>
      </w:r>
      <w:proofErr w:type="spellEnd"/>
      <w:r w:rsidRPr="0017334A">
        <w:rPr>
          <w:rFonts w:cs="News Gothic MT"/>
          <w:sz w:val="20"/>
          <w:szCs w:val="22"/>
        </w:rPr>
        <w:t xml:space="preserve">, Versace, </w:t>
      </w:r>
      <w:proofErr w:type="spellStart"/>
      <w:r w:rsidRPr="0017334A">
        <w:rPr>
          <w:rFonts w:cs="News Gothic MT"/>
          <w:sz w:val="20"/>
          <w:szCs w:val="22"/>
        </w:rPr>
        <w:t>Bisazza</w:t>
      </w:r>
      <w:proofErr w:type="spellEnd"/>
      <w:r w:rsidRPr="0017334A">
        <w:rPr>
          <w:rFonts w:cs="News Gothic MT"/>
          <w:sz w:val="20"/>
          <w:szCs w:val="22"/>
        </w:rPr>
        <w:t xml:space="preserve">, </w:t>
      </w:r>
      <w:proofErr w:type="spellStart"/>
      <w:r w:rsidRPr="0017334A">
        <w:rPr>
          <w:rFonts w:cs="News Gothic MT"/>
          <w:sz w:val="20"/>
          <w:szCs w:val="22"/>
        </w:rPr>
        <w:t>Kartel</w:t>
      </w:r>
      <w:proofErr w:type="spellEnd"/>
      <w:r w:rsidRPr="0017334A">
        <w:rPr>
          <w:rFonts w:cs="News Gothic MT"/>
          <w:sz w:val="20"/>
          <w:szCs w:val="22"/>
        </w:rPr>
        <w:t>,</w:t>
      </w:r>
      <w:r w:rsidRPr="0017334A">
        <w:rPr>
          <w:rFonts w:cs="Helvetica"/>
          <w:sz w:val="20"/>
          <w:szCs w:val="22"/>
        </w:rPr>
        <w:t xml:space="preserve"> </w:t>
      </w:r>
      <w:r w:rsidRPr="0017334A">
        <w:rPr>
          <w:rFonts w:cs="News Gothic MT"/>
          <w:sz w:val="20"/>
          <w:szCs w:val="22"/>
        </w:rPr>
        <w:t>Conad, Unipol Banca. Le sue fotografie sono state pubblicate</w:t>
      </w:r>
      <w:r w:rsidRPr="0017334A">
        <w:rPr>
          <w:rFonts w:cs="Helvetica"/>
          <w:sz w:val="20"/>
          <w:szCs w:val="22"/>
        </w:rPr>
        <w:t xml:space="preserve"> </w:t>
      </w:r>
      <w:r w:rsidRPr="0017334A">
        <w:rPr>
          <w:rFonts w:cs="News Gothic MT"/>
          <w:sz w:val="20"/>
          <w:szCs w:val="22"/>
        </w:rPr>
        <w:t xml:space="preserve">in tutte le più importanti riviste internazionali. </w:t>
      </w:r>
    </w:p>
    <w:p w:rsidR="00AD538B" w:rsidRPr="0017334A" w:rsidRDefault="00AD538B" w:rsidP="00AD5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  <w:szCs w:val="22"/>
        </w:rPr>
      </w:pPr>
      <w:r w:rsidRPr="0017334A">
        <w:rPr>
          <w:rFonts w:cs="News Gothic MT"/>
          <w:sz w:val="20"/>
          <w:szCs w:val="22"/>
        </w:rPr>
        <w:t xml:space="preserve">Ha vinto quattro World Press Photo: nel 1997, con </w:t>
      </w:r>
      <w:r w:rsidRPr="0017334A">
        <w:rPr>
          <w:rFonts w:cs="News Gothic MT"/>
          <w:i/>
          <w:sz w:val="20"/>
          <w:szCs w:val="22"/>
        </w:rPr>
        <w:t>Bisogno di</w:t>
      </w:r>
      <w:r w:rsidRPr="0017334A">
        <w:rPr>
          <w:rFonts w:cs="Helvetica"/>
          <w:i/>
          <w:sz w:val="20"/>
          <w:szCs w:val="22"/>
        </w:rPr>
        <w:t xml:space="preserve"> </w:t>
      </w:r>
      <w:r w:rsidR="00D85215" w:rsidRPr="0017334A">
        <w:rPr>
          <w:rFonts w:cs="News Gothic MT"/>
          <w:i/>
          <w:sz w:val="20"/>
          <w:szCs w:val="22"/>
        </w:rPr>
        <w:t>un miracolo</w:t>
      </w:r>
      <w:r w:rsidR="00D85215" w:rsidRPr="0017334A">
        <w:rPr>
          <w:rFonts w:cs="News Gothic MT"/>
          <w:sz w:val="20"/>
          <w:szCs w:val="22"/>
        </w:rPr>
        <w:t xml:space="preserve">, poi nel 1999 con </w:t>
      </w:r>
      <w:r w:rsidR="00D85215" w:rsidRPr="0017334A">
        <w:rPr>
          <w:rFonts w:cs="News Gothic MT"/>
          <w:i/>
          <w:sz w:val="20"/>
          <w:szCs w:val="22"/>
        </w:rPr>
        <w:t xml:space="preserve">Il </w:t>
      </w:r>
      <w:r w:rsidR="00E277D7" w:rsidRPr="0017334A">
        <w:rPr>
          <w:rFonts w:cs="News Gothic MT"/>
          <w:i/>
          <w:sz w:val="20"/>
          <w:szCs w:val="22"/>
        </w:rPr>
        <w:t>c</w:t>
      </w:r>
      <w:r w:rsidR="00D85215" w:rsidRPr="0017334A">
        <w:rPr>
          <w:rFonts w:cs="News Gothic MT"/>
          <w:i/>
          <w:sz w:val="20"/>
          <w:szCs w:val="22"/>
        </w:rPr>
        <w:t xml:space="preserve">erchio </w:t>
      </w:r>
      <w:r w:rsidR="00E277D7" w:rsidRPr="0017334A">
        <w:rPr>
          <w:rFonts w:cs="News Gothic MT"/>
          <w:i/>
          <w:sz w:val="20"/>
          <w:szCs w:val="22"/>
        </w:rPr>
        <w:t>m</w:t>
      </w:r>
      <w:r w:rsidR="00D85215" w:rsidRPr="0017334A">
        <w:rPr>
          <w:rFonts w:cs="News Gothic MT"/>
          <w:i/>
          <w:sz w:val="20"/>
          <w:szCs w:val="22"/>
        </w:rPr>
        <w:t>agico</w:t>
      </w:r>
      <w:r w:rsidRPr="0017334A">
        <w:rPr>
          <w:rFonts w:cs="News Gothic MT"/>
          <w:sz w:val="20"/>
          <w:szCs w:val="22"/>
        </w:rPr>
        <w:t>, nel 2008</w:t>
      </w:r>
      <w:r w:rsidRPr="0017334A">
        <w:rPr>
          <w:rFonts w:cs="Helvetica"/>
          <w:sz w:val="20"/>
          <w:szCs w:val="22"/>
        </w:rPr>
        <w:t xml:space="preserve"> </w:t>
      </w:r>
      <w:r w:rsidR="00D85215" w:rsidRPr="0017334A">
        <w:rPr>
          <w:rFonts w:cs="News Gothic MT"/>
          <w:sz w:val="20"/>
          <w:szCs w:val="22"/>
        </w:rPr>
        <w:t xml:space="preserve">grazie al reportage sul </w:t>
      </w:r>
      <w:r w:rsidR="00D85215" w:rsidRPr="0017334A">
        <w:rPr>
          <w:rFonts w:cs="News Gothic MT"/>
          <w:i/>
          <w:sz w:val="20"/>
          <w:szCs w:val="22"/>
        </w:rPr>
        <w:t xml:space="preserve">Tempo </w:t>
      </w:r>
      <w:r w:rsidR="00E277D7" w:rsidRPr="0017334A">
        <w:rPr>
          <w:rFonts w:cs="News Gothic MT"/>
          <w:i/>
          <w:sz w:val="20"/>
          <w:szCs w:val="22"/>
        </w:rPr>
        <w:t>l</w:t>
      </w:r>
      <w:r w:rsidR="00D85215" w:rsidRPr="0017334A">
        <w:rPr>
          <w:rFonts w:cs="News Gothic MT"/>
          <w:i/>
          <w:sz w:val="20"/>
          <w:szCs w:val="22"/>
        </w:rPr>
        <w:t>ibero</w:t>
      </w:r>
      <w:r w:rsidR="00D85215" w:rsidRPr="0017334A">
        <w:rPr>
          <w:rFonts w:cs="News Gothic MT"/>
          <w:sz w:val="20"/>
          <w:szCs w:val="22"/>
        </w:rPr>
        <w:t xml:space="preserve">, e nel 2009 con </w:t>
      </w:r>
      <w:r w:rsidRPr="0017334A">
        <w:rPr>
          <w:rFonts w:cs="News Gothic MT"/>
          <w:i/>
          <w:sz w:val="20"/>
          <w:szCs w:val="22"/>
        </w:rPr>
        <w:t>Fondo</w:t>
      </w:r>
      <w:r w:rsidRPr="0017334A">
        <w:rPr>
          <w:rFonts w:cs="Helvetica"/>
          <w:i/>
          <w:sz w:val="20"/>
          <w:szCs w:val="22"/>
        </w:rPr>
        <w:t xml:space="preserve"> </w:t>
      </w:r>
      <w:r w:rsidR="00E277D7" w:rsidRPr="0017334A">
        <w:rPr>
          <w:rFonts w:cs="Helvetica"/>
          <w:i/>
          <w:sz w:val="20"/>
          <w:szCs w:val="22"/>
        </w:rPr>
        <w:t>f</w:t>
      </w:r>
      <w:r w:rsidR="00D85215" w:rsidRPr="0017334A">
        <w:rPr>
          <w:rFonts w:cs="News Gothic MT"/>
          <w:i/>
          <w:sz w:val="20"/>
          <w:szCs w:val="22"/>
        </w:rPr>
        <w:t>ucile</w:t>
      </w:r>
      <w:r w:rsidRPr="0017334A">
        <w:rPr>
          <w:rFonts w:cs="News Gothic MT"/>
          <w:sz w:val="20"/>
          <w:szCs w:val="22"/>
        </w:rPr>
        <w:t xml:space="preserve">. </w:t>
      </w:r>
    </w:p>
    <w:p w:rsidR="008E3FFD" w:rsidRDefault="00AD538B" w:rsidP="006D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color w:val="154A7D"/>
          <w:sz w:val="22"/>
          <w:szCs w:val="22"/>
        </w:rPr>
      </w:pPr>
      <w:r w:rsidRPr="0017334A">
        <w:rPr>
          <w:rFonts w:cs="News Gothic MT"/>
          <w:sz w:val="20"/>
          <w:szCs w:val="22"/>
        </w:rPr>
        <w:t>Ha</w:t>
      </w:r>
      <w:r w:rsidR="00D85215" w:rsidRPr="0017334A">
        <w:rPr>
          <w:rFonts w:cs="News Gothic MT"/>
          <w:sz w:val="20"/>
          <w:szCs w:val="22"/>
        </w:rPr>
        <w:t xml:space="preserve"> pubblicato vari libri tra cui </w:t>
      </w:r>
      <w:r w:rsidR="00D85215" w:rsidRPr="0017334A">
        <w:rPr>
          <w:rFonts w:cs="News Gothic MT"/>
          <w:i/>
          <w:sz w:val="20"/>
          <w:szCs w:val="22"/>
        </w:rPr>
        <w:t xml:space="preserve">Il </w:t>
      </w:r>
      <w:r w:rsidR="00E277D7" w:rsidRPr="0017334A">
        <w:rPr>
          <w:rFonts w:cs="News Gothic MT"/>
          <w:i/>
          <w:sz w:val="20"/>
          <w:szCs w:val="22"/>
        </w:rPr>
        <w:t>V</w:t>
      </w:r>
      <w:bookmarkStart w:id="0" w:name="_GoBack"/>
      <w:bookmarkEnd w:id="0"/>
      <w:r w:rsidR="00D85215" w:rsidRPr="0017334A">
        <w:rPr>
          <w:rFonts w:cs="News Gothic MT"/>
          <w:i/>
          <w:sz w:val="20"/>
          <w:szCs w:val="22"/>
        </w:rPr>
        <w:t>aticano</w:t>
      </w:r>
      <w:r w:rsidR="00D85215" w:rsidRPr="0017334A">
        <w:rPr>
          <w:rFonts w:cs="News Gothic MT"/>
          <w:sz w:val="20"/>
          <w:szCs w:val="22"/>
        </w:rPr>
        <w:t xml:space="preserve">, </w:t>
      </w:r>
      <w:r w:rsidR="00D85215" w:rsidRPr="0017334A">
        <w:rPr>
          <w:rFonts w:cs="News Gothic MT"/>
          <w:i/>
          <w:sz w:val="20"/>
          <w:szCs w:val="22"/>
        </w:rPr>
        <w:t>I</w:t>
      </w:r>
      <w:r w:rsidRPr="0017334A">
        <w:rPr>
          <w:rFonts w:cs="News Gothic MT"/>
          <w:i/>
          <w:sz w:val="20"/>
          <w:szCs w:val="22"/>
        </w:rPr>
        <w:t xml:space="preserve">l </w:t>
      </w:r>
      <w:r w:rsidR="00E277D7" w:rsidRPr="0017334A">
        <w:rPr>
          <w:rFonts w:cs="News Gothic MT"/>
          <w:i/>
          <w:sz w:val="20"/>
          <w:szCs w:val="22"/>
        </w:rPr>
        <w:t>c</w:t>
      </w:r>
      <w:r w:rsidRPr="0017334A">
        <w:rPr>
          <w:rFonts w:cs="News Gothic MT"/>
          <w:i/>
          <w:sz w:val="20"/>
          <w:szCs w:val="22"/>
        </w:rPr>
        <w:t xml:space="preserve">erchio </w:t>
      </w:r>
      <w:r w:rsidR="00E277D7" w:rsidRPr="0017334A">
        <w:rPr>
          <w:rFonts w:cs="News Gothic MT"/>
          <w:i/>
          <w:sz w:val="20"/>
          <w:szCs w:val="22"/>
        </w:rPr>
        <w:t>m</w:t>
      </w:r>
      <w:r w:rsidRPr="0017334A">
        <w:rPr>
          <w:rFonts w:cs="News Gothic MT"/>
          <w:i/>
          <w:sz w:val="20"/>
          <w:szCs w:val="22"/>
        </w:rPr>
        <w:t>agico</w:t>
      </w:r>
      <w:r w:rsidRPr="0017334A">
        <w:rPr>
          <w:rFonts w:cs="News Gothic MT"/>
          <w:sz w:val="20"/>
          <w:szCs w:val="22"/>
        </w:rPr>
        <w:t>,</w:t>
      </w:r>
      <w:r w:rsidRPr="0017334A">
        <w:rPr>
          <w:rFonts w:cs="Helvetica"/>
          <w:sz w:val="20"/>
          <w:szCs w:val="22"/>
        </w:rPr>
        <w:t xml:space="preserve"> </w:t>
      </w:r>
      <w:r w:rsidR="00D85215" w:rsidRPr="0017334A">
        <w:rPr>
          <w:rFonts w:cs="News Gothic MT"/>
          <w:i/>
          <w:sz w:val="20"/>
          <w:szCs w:val="22"/>
        </w:rPr>
        <w:t>Credi</w:t>
      </w:r>
      <w:r w:rsidR="00D85215" w:rsidRPr="0017334A">
        <w:rPr>
          <w:rFonts w:cs="News Gothic MT"/>
          <w:sz w:val="20"/>
          <w:szCs w:val="22"/>
        </w:rPr>
        <w:t xml:space="preserve"> e </w:t>
      </w:r>
      <w:r w:rsidR="00D85215" w:rsidRPr="0017334A">
        <w:rPr>
          <w:rFonts w:cs="News Gothic MT"/>
          <w:i/>
          <w:sz w:val="20"/>
          <w:szCs w:val="22"/>
        </w:rPr>
        <w:t>Teatro d’Italia</w:t>
      </w:r>
      <w:r w:rsidRPr="0017334A">
        <w:rPr>
          <w:rFonts w:cs="News Gothic MT"/>
          <w:sz w:val="20"/>
          <w:szCs w:val="22"/>
        </w:rPr>
        <w:t>.</w:t>
      </w:r>
      <w:r w:rsidR="006D0A1D" w:rsidRPr="00D85215">
        <w:rPr>
          <w:rFonts w:cs="Helvetica"/>
          <w:color w:val="154A7D"/>
          <w:sz w:val="22"/>
          <w:szCs w:val="22"/>
        </w:rPr>
        <w:t xml:space="preserve"> </w:t>
      </w:r>
    </w:p>
    <w:p w:rsidR="008E3FFD" w:rsidRDefault="008E3FFD" w:rsidP="006D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color w:val="154A7D"/>
          <w:sz w:val="22"/>
          <w:szCs w:val="22"/>
        </w:rPr>
      </w:pPr>
    </w:p>
    <w:p w:rsidR="008E3FFD" w:rsidRDefault="008E3FFD" w:rsidP="006D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color w:val="154A7D"/>
          <w:sz w:val="22"/>
          <w:szCs w:val="22"/>
        </w:rPr>
      </w:pPr>
    </w:p>
    <w:p w:rsidR="008E3FFD" w:rsidRDefault="008E3FFD" w:rsidP="006D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color w:val="154A7D"/>
          <w:sz w:val="22"/>
          <w:szCs w:val="22"/>
        </w:rPr>
      </w:pPr>
    </w:p>
    <w:p w:rsidR="008E3FFD" w:rsidRPr="008E3FFD" w:rsidRDefault="008E3FFD" w:rsidP="008E3F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color w:val="000000" w:themeColor="text1"/>
          <w:sz w:val="22"/>
          <w:szCs w:val="22"/>
        </w:rPr>
      </w:pPr>
      <w:r w:rsidRPr="008E3FFD">
        <w:rPr>
          <w:rFonts w:cs="Helvetica"/>
          <w:color w:val="000000" w:themeColor="text1"/>
          <w:sz w:val="22"/>
          <w:szCs w:val="22"/>
        </w:rPr>
        <w:t xml:space="preserve">ORARIO </w:t>
      </w:r>
      <w:proofErr w:type="spellStart"/>
      <w:r w:rsidRPr="008E3FFD">
        <w:rPr>
          <w:rFonts w:cs="Helvetica"/>
          <w:color w:val="000000" w:themeColor="text1"/>
          <w:sz w:val="22"/>
          <w:szCs w:val="22"/>
        </w:rPr>
        <w:t>DI</w:t>
      </w:r>
      <w:proofErr w:type="spellEnd"/>
      <w:r w:rsidRPr="008E3FFD">
        <w:rPr>
          <w:rFonts w:cs="Helvetica"/>
          <w:color w:val="000000" w:themeColor="text1"/>
          <w:sz w:val="22"/>
          <w:szCs w:val="22"/>
        </w:rPr>
        <w:t xml:space="preserve"> APERTURA</w:t>
      </w:r>
    </w:p>
    <w:p w:rsidR="008E3FFD" w:rsidRPr="008E3FFD" w:rsidRDefault="008E3FFD" w:rsidP="008E3F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color w:val="000000" w:themeColor="text1"/>
          <w:sz w:val="22"/>
          <w:szCs w:val="22"/>
        </w:rPr>
      </w:pPr>
      <w:r w:rsidRPr="008E3FFD">
        <w:rPr>
          <w:rFonts w:cs="Helvetica"/>
          <w:color w:val="000000" w:themeColor="text1"/>
          <w:sz w:val="22"/>
          <w:szCs w:val="22"/>
        </w:rPr>
        <w:t xml:space="preserve">Dal martedì al </w:t>
      </w:r>
      <w:proofErr w:type="spellStart"/>
      <w:r w:rsidRPr="008E3FFD">
        <w:rPr>
          <w:rFonts w:cs="Helvetica"/>
          <w:color w:val="000000" w:themeColor="text1"/>
          <w:sz w:val="22"/>
          <w:szCs w:val="22"/>
        </w:rPr>
        <w:t>venerdi</w:t>
      </w:r>
      <w:proofErr w:type="spellEnd"/>
      <w:r w:rsidRPr="008E3FFD">
        <w:rPr>
          <w:rFonts w:cs="Helvetica"/>
          <w:color w:val="000000" w:themeColor="text1"/>
          <w:sz w:val="22"/>
          <w:szCs w:val="22"/>
        </w:rPr>
        <w:t>: 16.00-19.30</w:t>
      </w:r>
    </w:p>
    <w:p w:rsidR="008E3FFD" w:rsidRPr="008E3FFD" w:rsidRDefault="008E3FFD" w:rsidP="008E3F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color w:val="000000" w:themeColor="text1"/>
          <w:sz w:val="22"/>
          <w:szCs w:val="22"/>
        </w:rPr>
      </w:pPr>
      <w:r w:rsidRPr="008E3FFD">
        <w:rPr>
          <w:rFonts w:cs="Helvetica"/>
          <w:color w:val="000000" w:themeColor="text1"/>
          <w:sz w:val="22"/>
          <w:szCs w:val="22"/>
        </w:rPr>
        <w:t>Sabato: 10.30-13.00, 16.00-19.30</w:t>
      </w:r>
    </w:p>
    <w:p w:rsidR="008E3FFD" w:rsidRPr="008E3FFD" w:rsidRDefault="008E3FFD" w:rsidP="008E3F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color w:val="000000" w:themeColor="text1"/>
          <w:sz w:val="22"/>
          <w:szCs w:val="22"/>
        </w:rPr>
      </w:pPr>
    </w:p>
    <w:p w:rsidR="008E3FFD" w:rsidRPr="008E3FFD" w:rsidRDefault="008E3FFD" w:rsidP="008E3F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color w:val="000000" w:themeColor="text1"/>
          <w:sz w:val="22"/>
          <w:szCs w:val="22"/>
        </w:rPr>
      </w:pPr>
      <w:r w:rsidRPr="008E3FFD">
        <w:rPr>
          <w:rFonts w:cs="Helvetica"/>
          <w:color w:val="000000" w:themeColor="text1"/>
          <w:sz w:val="22"/>
          <w:szCs w:val="22"/>
        </w:rPr>
        <w:t xml:space="preserve">La galleria rimarrà chiusa i giorni 17, 18, 19 e 26 aprile </w:t>
      </w:r>
    </w:p>
    <w:p w:rsidR="00E80631" w:rsidRDefault="00E80631" w:rsidP="008E3F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color w:val="154A7D"/>
          <w:sz w:val="22"/>
          <w:szCs w:val="22"/>
        </w:rPr>
      </w:pPr>
    </w:p>
    <w:p w:rsidR="00E80631" w:rsidRDefault="00E80631" w:rsidP="006D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color w:val="154A7D"/>
          <w:sz w:val="22"/>
          <w:szCs w:val="22"/>
        </w:rPr>
      </w:pPr>
    </w:p>
    <w:p w:rsidR="00E80631" w:rsidRDefault="00E80631" w:rsidP="006D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color w:val="154A7D"/>
          <w:sz w:val="22"/>
          <w:szCs w:val="22"/>
        </w:rPr>
      </w:pPr>
    </w:p>
    <w:p w:rsidR="00E80631" w:rsidRDefault="00E80631" w:rsidP="00E806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color w:val="000000" w:themeColor="text1"/>
          <w:sz w:val="22"/>
          <w:szCs w:val="22"/>
        </w:rPr>
      </w:pPr>
      <w:r w:rsidRPr="00E80631">
        <w:rPr>
          <w:rFonts w:cs="Helvetica"/>
          <w:color w:val="000000" w:themeColor="text1"/>
          <w:sz w:val="22"/>
          <w:szCs w:val="22"/>
        </w:rPr>
        <w:t xml:space="preserve">Per ulteriori informazioni e ricevere immagini per la stampa: </w:t>
      </w:r>
    </w:p>
    <w:p w:rsidR="00E80631" w:rsidRDefault="00134E13" w:rsidP="00E806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color w:val="000000" w:themeColor="text1"/>
          <w:sz w:val="22"/>
          <w:szCs w:val="22"/>
        </w:rPr>
      </w:pPr>
      <w:hyperlink r:id="rId6" w:history="1">
        <w:r w:rsidR="00E80631" w:rsidRPr="009A0650">
          <w:rPr>
            <w:rStyle w:val="Collegamentoipertestuale"/>
            <w:rFonts w:cs="Helvetica"/>
            <w:sz w:val="22"/>
            <w:szCs w:val="22"/>
          </w:rPr>
          <w:t>ufficiostampa@galleriadelcembalo.it</w:t>
        </w:r>
      </w:hyperlink>
    </w:p>
    <w:p w:rsidR="00E80631" w:rsidRDefault="00E80631" w:rsidP="00E806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color w:val="000000" w:themeColor="text1"/>
          <w:sz w:val="22"/>
          <w:szCs w:val="22"/>
        </w:rPr>
      </w:pPr>
      <w:r w:rsidRPr="00E80631">
        <w:rPr>
          <w:rFonts w:cs="Helvetica"/>
          <w:color w:val="000000" w:themeColor="text1"/>
          <w:sz w:val="22"/>
          <w:szCs w:val="22"/>
        </w:rPr>
        <w:t xml:space="preserve">Emanuela </w:t>
      </w:r>
      <w:proofErr w:type="spellStart"/>
      <w:r w:rsidRPr="00E80631">
        <w:rPr>
          <w:rFonts w:cs="Helvetica"/>
          <w:color w:val="000000" w:themeColor="text1"/>
          <w:sz w:val="22"/>
          <w:szCs w:val="22"/>
        </w:rPr>
        <w:t>Capitanio</w:t>
      </w:r>
      <w:proofErr w:type="spellEnd"/>
      <w:r w:rsidRPr="00E80631">
        <w:rPr>
          <w:rFonts w:cs="Helvetica"/>
          <w:color w:val="000000" w:themeColor="text1"/>
          <w:sz w:val="22"/>
          <w:szCs w:val="22"/>
        </w:rPr>
        <w:t xml:space="preserve"> </w:t>
      </w:r>
      <w:hyperlink r:id="rId7" w:history="1">
        <w:r w:rsidRPr="009A0650">
          <w:rPr>
            <w:rStyle w:val="Collegamentoipertestuale"/>
            <w:rFonts w:cs="Helvetica"/>
            <w:sz w:val="22"/>
            <w:szCs w:val="22"/>
          </w:rPr>
          <w:t>emanuela.capitanio@gmail.com</w:t>
        </w:r>
      </w:hyperlink>
    </w:p>
    <w:p w:rsidR="001E6619" w:rsidRPr="00E80631" w:rsidRDefault="001E6619" w:rsidP="00E806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color w:val="000000" w:themeColor="text1"/>
          <w:sz w:val="22"/>
          <w:szCs w:val="22"/>
        </w:rPr>
      </w:pPr>
    </w:p>
    <w:p w:rsidR="00E676DA" w:rsidRDefault="00E676DA" w:rsidP="00534980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i/>
          <w:sz w:val="32"/>
          <w:szCs w:val="32"/>
        </w:rPr>
      </w:pPr>
    </w:p>
    <w:sectPr w:rsidR="00E676DA" w:rsidSect="00534980">
      <w:headerReference w:type="default" r:id="rId8"/>
      <w:footerReference w:type="default" r:id="rId9"/>
      <w:pgSz w:w="12240" w:h="15840"/>
      <w:pgMar w:top="680" w:right="1134" w:bottom="1134" w:left="1134" w:header="11" w:footer="0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01877" w:rsidRDefault="00101877">
      <w:pPr>
        <w:spacing w:after="0"/>
      </w:pPr>
      <w:r>
        <w:separator/>
      </w:r>
    </w:p>
  </w:endnote>
  <w:endnote w:type="continuationSeparator" w:id="1">
    <w:p w:rsidR="00101877" w:rsidRDefault="001018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Beowolf-R21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01877" w:rsidRPr="00534980" w:rsidRDefault="00101877" w:rsidP="00534980">
    <w:pPr>
      <w:pStyle w:val="Pidipagina"/>
    </w:pPr>
    <w:r>
      <w:rPr>
        <w:noProof/>
        <w:lang w:eastAsia="it-IT"/>
      </w:rPr>
      <w:drawing>
        <wp:inline distT="0" distB="0" distL="0" distR="0">
          <wp:extent cx="6332220" cy="702811"/>
          <wp:effectExtent l="25400" t="0" r="0" b="0"/>
          <wp:docPr id="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702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01877" w:rsidRDefault="00101877">
      <w:pPr>
        <w:spacing w:after="0"/>
      </w:pPr>
      <w:r>
        <w:separator/>
      </w:r>
    </w:p>
  </w:footnote>
  <w:footnote w:type="continuationSeparator" w:id="1">
    <w:p w:rsidR="00101877" w:rsidRDefault="00101877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01877" w:rsidRDefault="00101877">
    <w:pPr>
      <w:pStyle w:val="Intestazione"/>
    </w:pPr>
    <w:r w:rsidRPr="00534980">
      <w:rPr>
        <w:rFonts w:ascii="Beowolf-R21" w:eastAsia="MS Mincho" w:hAnsi="Beowolf-R21" w:cs="Times New Roman"/>
        <w:noProof/>
        <w:color w:val="FF0000"/>
        <w:lang w:eastAsia="it-IT"/>
      </w:rPr>
      <w:drawing>
        <wp:inline distT="0" distB="0" distL="0" distR="0">
          <wp:extent cx="6332220" cy="615551"/>
          <wp:effectExtent l="2540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615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873"/>
    <w:rsid w:val="00003FD9"/>
    <w:rsid w:val="000531FB"/>
    <w:rsid w:val="00086EF9"/>
    <w:rsid w:val="000E4549"/>
    <w:rsid w:val="00101877"/>
    <w:rsid w:val="001259BF"/>
    <w:rsid w:val="00134E13"/>
    <w:rsid w:val="0017334A"/>
    <w:rsid w:val="00175512"/>
    <w:rsid w:val="00181E0D"/>
    <w:rsid w:val="001A0826"/>
    <w:rsid w:val="001E6619"/>
    <w:rsid w:val="001E6BC0"/>
    <w:rsid w:val="00252F4C"/>
    <w:rsid w:val="00270527"/>
    <w:rsid w:val="00285DDF"/>
    <w:rsid w:val="002B0EDB"/>
    <w:rsid w:val="003508BF"/>
    <w:rsid w:val="0035762D"/>
    <w:rsid w:val="003F1823"/>
    <w:rsid w:val="004106A8"/>
    <w:rsid w:val="00437949"/>
    <w:rsid w:val="00441A87"/>
    <w:rsid w:val="004775C8"/>
    <w:rsid w:val="0048182E"/>
    <w:rsid w:val="00486D06"/>
    <w:rsid w:val="00492AFB"/>
    <w:rsid w:val="004C04EF"/>
    <w:rsid w:val="004C45E6"/>
    <w:rsid w:val="004C7A43"/>
    <w:rsid w:val="0050045B"/>
    <w:rsid w:val="00500DE1"/>
    <w:rsid w:val="00513C27"/>
    <w:rsid w:val="00534980"/>
    <w:rsid w:val="00557048"/>
    <w:rsid w:val="00577E99"/>
    <w:rsid w:val="005B04B3"/>
    <w:rsid w:val="005D1EFC"/>
    <w:rsid w:val="006159CE"/>
    <w:rsid w:val="006419AE"/>
    <w:rsid w:val="006A29BA"/>
    <w:rsid w:val="006B0FC1"/>
    <w:rsid w:val="006D0A1D"/>
    <w:rsid w:val="006D7906"/>
    <w:rsid w:val="0072377F"/>
    <w:rsid w:val="00757B4F"/>
    <w:rsid w:val="007B3873"/>
    <w:rsid w:val="00814CF5"/>
    <w:rsid w:val="00820E18"/>
    <w:rsid w:val="008C243B"/>
    <w:rsid w:val="008E3FFD"/>
    <w:rsid w:val="0091487A"/>
    <w:rsid w:val="00951143"/>
    <w:rsid w:val="009F226A"/>
    <w:rsid w:val="009F36B4"/>
    <w:rsid w:val="00A23E5B"/>
    <w:rsid w:val="00A36939"/>
    <w:rsid w:val="00A426ED"/>
    <w:rsid w:val="00A76DD5"/>
    <w:rsid w:val="00AD01D5"/>
    <w:rsid w:val="00AD538B"/>
    <w:rsid w:val="00B13FF6"/>
    <w:rsid w:val="00B27A94"/>
    <w:rsid w:val="00B516FB"/>
    <w:rsid w:val="00B560B9"/>
    <w:rsid w:val="00BA55E9"/>
    <w:rsid w:val="00BA580C"/>
    <w:rsid w:val="00BB401E"/>
    <w:rsid w:val="00BC1974"/>
    <w:rsid w:val="00C12732"/>
    <w:rsid w:val="00CD25FB"/>
    <w:rsid w:val="00CF41BD"/>
    <w:rsid w:val="00D85215"/>
    <w:rsid w:val="00DC50D6"/>
    <w:rsid w:val="00E22277"/>
    <w:rsid w:val="00E22828"/>
    <w:rsid w:val="00E277D7"/>
    <w:rsid w:val="00E373AA"/>
    <w:rsid w:val="00E676DA"/>
    <w:rsid w:val="00E80631"/>
    <w:rsid w:val="00E95B51"/>
    <w:rsid w:val="00F308F0"/>
    <w:rsid w:val="00F318E9"/>
    <w:rsid w:val="00F42CC7"/>
    <w:rsid w:val="00FC1B13"/>
    <w:rsid w:val="00FD2046"/>
    <w:rsid w:val="00FE51D7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48182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Corpodeltesto">
    <w:name w:val="Body Text"/>
    <w:basedOn w:val="Normale"/>
    <w:link w:val="CorpodeltestoCarattere"/>
    <w:rsid w:val="00BC1974"/>
    <w:pPr>
      <w:spacing w:after="0"/>
    </w:pPr>
    <w:rPr>
      <w:rFonts w:ascii="Arial" w:eastAsia="Times" w:hAnsi="Arial" w:cs="Times New Roman"/>
      <w:color w:val="000000"/>
      <w:sz w:val="22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BC1974"/>
    <w:rPr>
      <w:rFonts w:ascii="Arial" w:eastAsia="Times" w:hAnsi="Arial" w:cs="Times New Roman"/>
      <w:color w:val="000000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498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534980"/>
  </w:style>
  <w:style w:type="paragraph" w:styleId="Pidipagina">
    <w:name w:val="footer"/>
    <w:basedOn w:val="Normale"/>
    <w:link w:val="PidipaginaCarattere"/>
    <w:uiPriority w:val="99"/>
    <w:semiHidden/>
    <w:unhideWhenUsed/>
    <w:rsid w:val="0053498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534980"/>
  </w:style>
  <w:style w:type="paragraph" w:styleId="Testofumetto">
    <w:name w:val="Balloon Text"/>
    <w:basedOn w:val="Normale"/>
    <w:link w:val="TestofumettoCarattere"/>
    <w:rsid w:val="00A426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A42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rsid w:val="00E8063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rsid w:val="00E806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48182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C1974"/>
    <w:pPr>
      <w:spacing w:after="0"/>
    </w:pPr>
    <w:rPr>
      <w:rFonts w:ascii="Arial" w:eastAsia="Times" w:hAnsi="Arial" w:cs="Times New Roman"/>
      <w:color w:val="000000"/>
      <w:sz w:val="22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BC1974"/>
    <w:rPr>
      <w:rFonts w:ascii="Arial" w:eastAsia="Times" w:hAnsi="Arial" w:cs="Times New Roman"/>
      <w:color w:val="000000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498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534980"/>
  </w:style>
  <w:style w:type="paragraph" w:styleId="Pidipagina">
    <w:name w:val="footer"/>
    <w:basedOn w:val="Normale"/>
    <w:link w:val="PidipaginaCarattere"/>
    <w:uiPriority w:val="99"/>
    <w:semiHidden/>
    <w:unhideWhenUsed/>
    <w:rsid w:val="0053498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534980"/>
  </w:style>
  <w:style w:type="paragraph" w:styleId="Testofumetto">
    <w:name w:val="Balloon Text"/>
    <w:basedOn w:val="Normale"/>
    <w:link w:val="TestofumettoCarattere"/>
    <w:rsid w:val="00A426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A426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ufficiostampa@galleriadelcembalo.it" TargetMode="External"/><Relationship Id="rId7" Type="http://schemas.openxmlformats.org/officeDocument/2006/relationships/hyperlink" Target="mailto:emanuela.capitanio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780</Words>
  <Characters>4451</Characters>
  <Application>Microsoft Word 12.0.0</Application>
  <DocSecurity>0</DocSecurity>
  <Lines>37</Lines>
  <Paragraphs>8</Paragraphs>
  <ScaleCrop>false</ScaleCrop>
  <Company>xxx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 peliti</cp:lastModifiedBy>
  <cp:revision>13</cp:revision>
  <dcterms:created xsi:type="dcterms:W3CDTF">2014-03-07T08:33:00Z</dcterms:created>
  <dcterms:modified xsi:type="dcterms:W3CDTF">2014-03-20T09:31:00Z</dcterms:modified>
</cp:coreProperties>
</file>